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center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刮目相看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三國時期（</w:t>
      </w:r>
      <w:r>
        <w:rPr>
          <w:rFonts w:ascii="HanWangMingMediumChuIn" w:hAnsi="HanWangMingMediumChuIn"/>
          <w:sz w:val="28"/>
          <w:szCs w:val="28"/>
          <w:rtl w:val="0"/>
        </w:rPr>
        <w:t>220</w:t>
      </w:r>
      <w:r>
        <w:rPr>
          <w:rFonts w:eastAsia="HanWangMingMediumChuIn" w:hint="eastAsia"/>
          <w:sz w:val="28"/>
          <w:szCs w:val="28"/>
          <w:rtl w:val="0"/>
        </w:rPr>
        <w:t>－</w:t>
      </w:r>
      <w:r>
        <w:rPr>
          <w:rFonts w:ascii="HanWangMingMediumChuIn" w:hAnsi="HanWangMingMediumChuIn"/>
          <w:sz w:val="28"/>
          <w:szCs w:val="28"/>
          <w:rtl w:val="0"/>
        </w:rPr>
        <w:t>280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AD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），吳國有一個叫呂蒙的將軍。呂蒙出生在窮苦人家，小時候沒有機會上學。</w:t>
      </w:r>
      <w:r>
        <w:rPr>
          <w:rFonts w:eastAsia="HanWangMingMediumPoIn1" w:hint="eastAsia"/>
          <w:sz w:val="28"/>
          <w:szCs w:val="28"/>
          <w:rtl w:val="0"/>
          <w:lang w:val="ja-JP" w:eastAsia="ja-JP"/>
        </w:rPr>
        <w:t>長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大後他參了軍，看書的時間更少了。一次，吳國的皇帝</w:t>
      </w:r>
      <w:r>
        <w:rPr>
          <w:rFonts w:eastAsia="HanWangMingMediumPoIn1" w:hint="eastAsia"/>
          <w:sz w:val="28"/>
          <w:szCs w:val="28"/>
          <w:rtl w:val="0"/>
        </w:rPr>
        <w:t>召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見呂蒙，對他說：</w:t>
      </w:r>
      <w:r>
        <w:rPr>
          <w:rFonts w:ascii="HanWangMingMediumChuIn" w:hAnsi="HanWangMingMediumChuIn" w:hint="default"/>
          <w:sz w:val="28"/>
          <w:szCs w:val="28"/>
          <w:rtl w:val="0"/>
        </w:rPr>
        <w:t>”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現在你是大將軍了，應該多看看書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開闊眼界。</w:t>
      </w:r>
      <w:r>
        <w:rPr>
          <w:rFonts w:ascii="HanWangMingMediumChuIn" w:hAnsi="HanWangMingMediumChuIn" w:hint="default"/>
          <w:sz w:val="28"/>
          <w:szCs w:val="28"/>
          <w:rtl w:val="0"/>
        </w:rPr>
        <w:t>”</w:t>
      </w:r>
      <w:r>
        <w:rPr>
          <w:rFonts w:eastAsia="HanWangMingMediumChuIn" w:hint="eastAsia"/>
          <w:sz w:val="28"/>
          <w:szCs w:val="28"/>
          <w:rtl w:val="0"/>
          <w:lang w:val="ja-JP" w:eastAsia="ja-JP"/>
        </w:rPr>
        <w:t>呂蒙回答道：</w:t>
      </w:r>
      <w:r>
        <w:rPr>
          <w:rFonts w:ascii="HanWangMingMediumChuIn" w:hAnsi="HanWangMingMediumChuIn"/>
          <w:sz w:val="28"/>
          <w:szCs w:val="28"/>
          <w:rtl w:val="0"/>
          <w:lang w:val="ru-RU"/>
        </w:rPr>
        <w:t>"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軍中的事務這麼忙，我恐怕沒有時間讀書。</w:t>
      </w:r>
      <w:r>
        <w:rPr>
          <w:rFonts w:ascii="HanWangMingMediumChuIn" w:hAnsi="HanWangMingMediumChuIn"/>
          <w:sz w:val="28"/>
          <w:szCs w:val="28"/>
          <w:rtl w:val="0"/>
        </w:rPr>
        <w:t xml:space="preserve">" 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吳國的皇帝說：</w:t>
      </w:r>
      <w:r>
        <w:rPr>
          <w:rFonts w:ascii="HanWangMingMediumChuIn" w:hAnsi="HanWangMingMediumChuIn"/>
          <w:sz w:val="28"/>
          <w:szCs w:val="28"/>
          <w:rtl w:val="0"/>
          <w:lang w:val="ru-RU"/>
        </w:rPr>
        <w:t>"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你難道比我還忙嗎？我常常抽</w:t>
      </w:r>
      <w:r>
        <w:rPr>
          <w:rFonts w:eastAsia="HanWangMingMediumPoIn1" w:hint="eastAsia"/>
          <w:sz w:val="28"/>
          <w:szCs w:val="28"/>
          <w:rtl w:val="0"/>
        </w:rPr>
        <w:t>空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閱讀兵書，從中得到了不少好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處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。多看看前人的經驗之談，你會有更大的進步。</w:t>
      </w:r>
      <w:r>
        <w:rPr>
          <w:rFonts w:ascii="HanWangMingMediumChuIn" w:hAnsi="HanWangMingMediumChuIn"/>
          <w:sz w:val="28"/>
          <w:szCs w:val="28"/>
          <w:rtl w:val="0"/>
          <w:lang w:val="ru-RU"/>
        </w:rPr>
        <w:t>"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呂蒙接受了皇帝的建議，從此開始專心閱讀，看了很多歷史和軍事書籍。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一天，主帥魯肅來拜訪呂蒙，驚訝</w:t>
      </w:r>
      <w:r>
        <w:rPr>
          <w:rFonts w:eastAsia="HanWangMingMediumPoIn1" w:hint="eastAsia"/>
          <w:sz w:val="28"/>
          <w:szCs w:val="28"/>
          <w:rtl w:val="0"/>
        </w:rPr>
        <w:t>地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發現呂蒙變</w:t>
      </w:r>
      <w:r>
        <w:rPr>
          <w:rFonts w:eastAsia="HanWangMingMediumPoIn1" w:hint="eastAsia"/>
          <w:sz w:val="28"/>
          <w:szCs w:val="28"/>
          <w:rtl w:val="0"/>
        </w:rPr>
        <w:t>得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很有學問。</w:t>
      </w:r>
      <w:r>
        <w:rPr>
          <w:rFonts w:eastAsia="HanWangMingMediumPoIn1" w:hint="eastAsia"/>
          <w:sz w:val="28"/>
          <w:szCs w:val="28"/>
          <w:rtl w:val="0"/>
          <w:lang w:val="zh-CN" w:eastAsia="zh-CN"/>
        </w:rPr>
        <w:t>曾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經非常輕視呂蒙的魯肅說：</w:t>
      </w:r>
      <w:r>
        <w:rPr>
          <w:rFonts w:ascii="HanWangMingMediumChuIn" w:hAnsi="HanWangMingMediumChuIn" w:hint="default"/>
          <w:sz w:val="28"/>
          <w:szCs w:val="28"/>
          <w:rtl w:val="0"/>
        </w:rPr>
        <w:t>”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我以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為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你只會打仗，沒想到你這麼博學。你已經不是過去的那個呂蒙了！</w:t>
      </w:r>
      <w:r>
        <w:rPr>
          <w:rFonts w:ascii="HanWangMingMediumChuIn" w:hAnsi="HanWangMingMediumChuIn"/>
          <w:sz w:val="28"/>
          <w:szCs w:val="28"/>
          <w:rtl w:val="0"/>
        </w:rPr>
        <w:t xml:space="preserve">"  </w:t>
      </w:r>
      <w:r>
        <w:rPr>
          <w:rFonts w:eastAsia="HanWangMingMediumChuIn" w:hint="eastAsia"/>
          <w:sz w:val="28"/>
          <w:szCs w:val="28"/>
          <w:rtl w:val="0"/>
          <w:lang w:val="ja-JP" w:eastAsia="ja-JP"/>
        </w:rPr>
        <w:t>呂蒙回答道：</w:t>
      </w:r>
      <w:r>
        <w:rPr>
          <w:rFonts w:ascii="HanWangMingMediumChuIn" w:hAnsi="HanWangMingMediumChuIn"/>
          <w:sz w:val="28"/>
          <w:szCs w:val="28"/>
          <w:rtl w:val="0"/>
          <w:lang w:val="ru-RU"/>
        </w:rPr>
        <w:t>"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即使你和別人只分開了三天，三天後再遇到他時也不能用三天前的老眼光來看待他。</w:t>
      </w:r>
      <w:r>
        <w:rPr>
          <w:rFonts w:ascii="HanWangMingMediumChuIn" w:hAnsi="HanWangMingMediumChuIn"/>
          <w:sz w:val="28"/>
          <w:szCs w:val="28"/>
          <w:rtl w:val="0"/>
          <w:lang w:val="ru-RU"/>
        </w:rPr>
        <w:t>"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今天，當一個人做了某些事，令別人另眼相待時，我們就可以說，對他</w:t>
      </w:r>
      <w:r>
        <w:rPr>
          <w:rFonts w:ascii="HanWangMingMediumChuIn" w:hAnsi="HanWangMingMediumChuIn" w:hint="default"/>
          <w:sz w:val="28"/>
          <w:szCs w:val="28"/>
          <w:rtl w:val="1"/>
          <w:lang w:val="ar-SA" w:bidi="ar-SA"/>
        </w:rPr>
        <w:t>“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刮目相看</w:t>
      </w:r>
      <w:r>
        <w:rPr>
          <w:rFonts w:ascii="HanWangMingMediumChuIn" w:hAnsi="HanWangMingMediumChuIn" w:hint="default"/>
          <w:sz w:val="28"/>
          <w:szCs w:val="28"/>
          <w:rtl w:val="0"/>
        </w:rPr>
        <w:t>”</w:t>
      </w:r>
      <w:r>
        <w:rPr>
          <w:rFonts w:eastAsia="HanWangMingMediumChuIn" w:hint="eastAsia"/>
          <w:sz w:val="28"/>
          <w:szCs w:val="28"/>
          <w:rtl w:val="0"/>
          <w:lang w:val="zh-CN" w:eastAsia="zh-CN"/>
        </w:rPr>
        <w:t>了。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page"/>
      </w:r>
    </w:p>
    <w:p>
      <w:pPr>
        <w:pStyle w:val="Body"/>
        <w:jc w:val="center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TW" w:eastAsia="zh-TW"/>
        </w:rPr>
        <w:t>刮目相看</w:t>
      </w: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CN" w:eastAsia="zh-CN"/>
        </w:rPr>
        <w:t>三国时期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（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－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280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>AD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），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吴国有一个叫吕蒙的将军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吕蒙出生在穷苦人家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小时候没有机会上学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长大后他参了军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看书的时间更少了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</w:rPr>
        <w:t>一次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吴国的皇帝召见吕蒙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对他说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>”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现在你是大将军了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应该多看看书开阔眼界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>”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吕蒙回答道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：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ru-RU"/>
        </w:rPr>
        <w:t>"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军中的事务这么忙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我恐怕没有时间读书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 xml:space="preserve">  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吴国的皇帝说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：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ru-RU"/>
        </w:rPr>
        <w:t>"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你难道比我还忙吗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？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我常常抽空阅读兵书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从中得到了不少好处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多看看前人的经验之谈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你会有更大的进步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ru-RU"/>
        </w:rPr>
        <w:t>"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吕蒙接受了皇帝的建议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从此开始专心阅读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看了很多历史和军事书籍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TW" w:eastAsia="zh-TW"/>
        </w:rPr>
        <w:t>一天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主帅鲁肃来拜访吕蒙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惊讶地发现吕蒙变得很有学问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曾经非常轻视吕蒙的鲁肃说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>”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我以为你只会打仗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没想到你这么博学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你已经不是过去的那个吕蒙了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！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 xml:space="preserve">  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吕蒙回答道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：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ru-RU"/>
        </w:rPr>
        <w:t>"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即使你和别人只分开了三天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三天后再遇到他时也不能用三天前的老眼光来看待他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ru-RU"/>
        </w:rPr>
        <w:t>"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今天，当一个人做了某些事，令别人另眼相待时，我们就可以说，对他</w:t>
      </w:r>
      <w:r>
        <w:rPr>
          <w:sz w:val="28"/>
          <w:szCs w:val="28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刮目相看</w:t>
      </w:r>
      <w:r>
        <w:rPr>
          <w:sz w:val="28"/>
          <w:szCs w:val="28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了。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Look at someone with new eyes/knock the socks off someone</w:t>
      </w:r>
      <w:r>
        <w:rPr>
          <w:sz w:val="28"/>
          <w:szCs w:val="28"/>
          <w:rtl w:val="0"/>
        </w:rPr>
        <w:t> 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Lu Meng was a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"https://dict.hjenglish.com/w/general"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</w:rPr>
        <w:t>general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of Wu during the Three Kingdoms Period (220-280AD).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zh-TW" w:eastAsia="zh-TW"/>
        </w:rPr>
        <w:t xml:space="preserve"> </w:t>
      </w:r>
      <w:r>
        <w:rPr>
          <w:sz w:val="28"/>
          <w:szCs w:val="28"/>
          <w:rtl w:val="0"/>
          <w:lang w:val="en-US"/>
        </w:rPr>
        <w:t xml:space="preserve">He was born in such a poor family that he did not get any chance to go to the school when he was a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"https://dict.hjenglish.com/w/child"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n-US"/>
        </w:rPr>
        <w:t>child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zh-TW" w:eastAsia="zh-TW"/>
        </w:rPr>
        <w:t xml:space="preserve"> </w:t>
      </w:r>
      <w:r>
        <w:rPr>
          <w:sz w:val="28"/>
          <w:szCs w:val="28"/>
          <w:rtl w:val="0"/>
          <w:lang w:val="en-US"/>
        </w:rPr>
        <w:t xml:space="preserve">However, there was still less time for reading when he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"https://dict.hjenglish.com/w/serve"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n-US"/>
        </w:rPr>
        <w:t>served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in the army after he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"https://dict.hjenglish.com/w/grow%20up"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n-US"/>
        </w:rPr>
        <w:t>grew up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zh-TW" w:eastAsia="zh-TW"/>
        </w:rPr>
        <w:t xml:space="preserve">  </w:t>
      </w:r>
      <w:r>
        <w:rPr>
          <w:sz w:val="28"/>
          <w:szCs w:val="28"/>
          <w:rtl w:val="0"/>
          <w:lang w:val="en-US"/>
        </w:rPr>
        <w:t xml:space="preserve">Once the king of Wu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"https://dict.hjenglish.com/w/summon"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n-US"/>
        </w:rPr>
        <w:t>summoned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Lu Meng and said to him, "Since you are now a general in power, you had better read some books to widen your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"https://dict.hjenglish.com/w/horizon"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pt-PT"/>
        </w:rPr>
        <w:t>horizon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ru-RU"/>
        </w:rPr>
        <w:t>."</w:t>
      </w:r>
      <w:r>
        <w:rPr>
          <w:sz w:val="28"/>
          <w:szCs w:val="28"/>
          <w:rtl w:val="0"/>
          <w:lang w:val="zh-TW" w:eastAsia="zh-TW"/>
        </w:rPr>
        <w:t xml:space="preserve">  </w:t>
      </w:r>
      <w:r>
        <w:rPr>
          <w:sz w:val="28"/>
          <w:szCs w:val="28"/>
          <w:rtl w:val="0"/>
          <w:lang w:val="en-US"/>
        </w:rPr>
        <w:t>Lu Meng answered, "I am so busy with military affairs that I am afraid I have little time to read.</w:t>
      </w:r>
      <w:r>
        <w:rPr>
          <w:sz w:val="28"/>
          <w:szCs w:val="28"/>
          <w:rtl w:val="0"/>
          <w:lang w:val="zh-TW" w:eastAsia="zh-TW"/>
        </w:rPr>
        <w:t xml:space="preserve">”  </w:t>
      </w:r>
      <w:r>
        <w:rPr>
          <w:sz w:val="28"/>
          <w:szCs w:val="28"/>
          <w:rtl w:val="0"/>
          <w:lang w:val="en-US"/>
        </w:rPr>
        <w:t xml:space="preserve">The King said, "Are you busier than I am? Even I often find time to read books on the art of war and gain much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"https://dict.hjenglish.com/w/benefit"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n-US"/>
        </w:rPr>
        <w:t>benefit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from them. To read more about the experience left by our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"https://dict.hjenglish.com/w/ancestors"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s-ES_tradnl"/>
        </w:rPr>
        <w:t>ancestors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will make you progress.</w:t>
      </w:r>
      <w:r>
        <w:rPr>
          <w:sz w:val="28"/>
          <w:szCs w:val="28"/>
          <w:rtl w:val="0"/>
          <w:lang w:val="zh-TW" w:eastAsia="zh-TW"/>
        </w:rPr>
        <w:t xml:space="preserve">”  </w:t>
      </w:r>
      <w:r>
        <w:rPr>
          <w:sz w:val="28"/>
          <w:szCs w:val="28"/>
          <w:rtl w:val="0"/>
          <w:lang w:val="en-US"/>
        </w:rPr>
        <w:t xml:space="preserve">Lu Meng then did according to what the king said. </w:t>
      </w:r>
      <w:r>
        <w:rPr>
          <w:sz w:val="28"/>
          <w:szCs w:val="28"/>
          <w:rtl w:val="0"/>
          <w:lang w:val="zh-TW" w:eastAsia="zh-TW"/>
        </w:rPr>
        <w:t xml:space="preserve"> </w:t>
      </w:r>
      <w:r>
        <w:rPr>
          <w:sz w:val="28"/>
          <w:szCs w:val="28"/>
          <w:rtl w:val="0"/>
          <w:lang w:val="en-US"/>
        </w:rPr>
        <w:t xml:space="preserve">He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"https://dict.hjenglish.com/w/concentrate"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n-US"/>
        </w:rPr>
        <w:t>concentrated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himself on reading history and military writings.</w:t>
      </w:r>
      <w:r>
        <w:rPr>
          <w:sz w:val="28"/>
          <w:szCs w:val="28"/>
          <w:rtl w:val="0"/>
        </w:rPr>
        <w:t> 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On day, Military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"https://dict.hjenglish.com/w/Governor"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n-US"/>
        </w:rPr>
        <w:t>Governor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Lu Su visited Lu Meng and was surprised to find that Lu Meng had become very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"https://dict.hjenglish.com/w/knowledgeable"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n-US"/>
        </w:rPr>
        <w:t>knowledgeable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zh-TW" w:eastAsia="zh-TW"/>
        </w:rPr>
        <w:t xml:space="preserve"> </w:t>
      </w:r>
      <w:r>
        <w:rPr>
          <w:sz w:val="28"/>
          <w:szCs w:val="28"/>
          <w:rtl w:val="0"/>
          <w:lang w:val="en-US"/>
        </w:rPr>
        <w:t xml:space="preserve">Lu Su, who held Lu Meng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"https://dict.hjenglish.com/w/in%20contempt"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en-US"/>
        </w:rPr>
        <w:t>in contempt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earlier, said, "I did not expect that you would know so much besides fighting! You are not the one you used to be!</w:t>
      </w:r>
      <w:r>
        <w:rPr>
          <w:sz w:val="28"/>
          <w:szCs w:val="28"/>
          <w:rtl w:val="0"/>
          <w:lang w:val="zh-TW" w:eastAsia="zh-TW"/>
        </w:rPr>
        <w:t xml:space="preserve">”  </w:t>
      </w:r>
      <w:r>
        <w:rPr>
          <w:sz w:val="28"/>
          <w:szCs w:val="28"/>
          <w:rtl w:val="0"/>
          <w:lang w:val="en-US"/>
        </w:rPr>
        <w:t xml:space="preserve">Lu Meng replied, "You should look at a person with new eyes even only after a three days' </w:t>
      </w:r>
      <w:r>
        <w:rPr>
          <w:sz w:val="28"/>
          <w:szCs w:val="28"/>
        </w:rPr>
        <w:fldChar w:fldCharType="begin" w:fldLock="0"/>
      </w:r>
      <w:r>
        <w:rPr>
          <w:sz w:val="28"/>
          <w:szCs w:val="28"/>
        </w:rPr>
        <w:instrText xml:space="preserve"> HYPERLINK "https://dict.hjenglish.com/w/separation"</w:instrText>
      </w:r>
      <w:r>
        <w:rPr>
          <w:sz w:val="28"/>
          <w:szCs w:val="28"/>
        </w:rPr>
        <w:fldChar w:fldCharType="separate" w:fldLock="0"/>
      </w:r>
      <w:r>
        <w:rPr>
          <w:sz w:val="28"/>
          <w:szCs w:val="28"/>
          <w:rtl w:val="0"/>
          <w:lang w:val="fr-FR"/>
        </w:rPr>
        <w:t>separation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ru-RU"/>
        </w:rPr>
        <w:t>."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Today, when a person does something that causes others to see him differently, we can say that people "look at him with new eyes.</w:t>
      </w:r>
      <w:r>
        <w:rPr>
          <w:sz w:val="28"/>
          <w:szCs w:val="28"/>
          <w:rtl w:val="0"/>
          <w:lang w:val="zh-TW" w:eastAsia="zh-TW"/>
        </w:rPr>
        <w:t>”</w:t>
      </w:r>
    </w:p>
    <w:p>
      <w:pPr>
        <w:pStyle w:val="Bod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tbl>
      <w:tblPr>
        <w:tblW w:w="100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39"/>
        <w:gridCol w:w="1349"/>
        <w:gridCol w:w="7591"/>
      </w:tblGrid>
      <w:tr>
        <w:tblPrEx>
          <w:shd w:val="clear" w:color="auto" w:fill="auto"/>
        </w:tblPrEx>
        <w:trPr>
          <w:trHeight w:val="907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三國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Three Kingdoms period (220-280) in Chinese history / several Three Kingdoms periods in Korean history, esp. from 1st century AD to unification under Silla 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新羅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|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新罗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[X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 lu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] in 658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窮苦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qi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ǔ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impoverished / destitute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召見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call in (one's subordinates) / summon (an envoy of a foreign country) to an interview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大將軍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important general / generalissimo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開闊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iku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wide / open (spaces) / to open up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眼界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ken / scope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抽空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find the time to do sth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兵書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ū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 book on the art of war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學問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uxu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erudite / learned / informed / scholarly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博學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xu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learned / erudite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分開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separate / to part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相待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treat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刮目相看</w:t>
            </w:r>
          </w:p>
        </w:tc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have a whole new level of respect for sb or sth / to sit up and take notice (of sb's improved performance etc)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anWangMingMediumChuIn">
    <w:charset w:val="00"/>
    <w:family w:val="roman"/>
    <w:pitch w:val="default"/>
  </w:font>
  <w:font w:name="HanWangMingMediumPoIn1">
    <w:charset w:val="00"/>
    <w:family w:val="roman"/>
    <w:pitch w:val="default"/>
  </w:font>
  <w:font w:name="Hanzi-Pinyin-Font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